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CCEA8" w14:textId="5061F8B6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3509DF">
        <w:rPr>
          <w:rFonts w:ascii="Arial" w:eastAsia="SimSun" w:hAnsi="Arial" w:cs="Times New Roman"/>
          <w:b/>
          <w:sz w:val="24"/>
          <w:szCs w:val="20"/>
        </w:rPr>
        <w:t>8</w:t>
      </w:r>
      <w:r w:rsidR="00942949">
        <w:rPr>
          <w:rFonts w:ascii="Arial" w:eastAsia="SimSun" w:hAnsi="Arial" w:cs="Times New Roman"/>
          <w:b/>
          <w:sz w:val="24"/>
          <w:szCs w:val="20"/>
        </w:rPr>
        <w:t>bis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BF24CF" w:rsidRPr="00BF24CF">
        <w:rPr>
          <w:rFonts w:ascii="Arial" w:eastAsia="SimSun" w:hAnsi="Arial" w:cs="Times New Roman"/>
          <w:b/>
          <w:bCs/>
          <w:sz w:val="24"/>
          <w:szCs w:val="20"/>
        </w:rPr>
        <w:t>R4-23</w:t>
      </w:r>
      <w:r w:rsidR="007744E8">
        <w:rPr>
          <w:rFonts w:ascii="Arial" w:eastAsia="SimSun" w:hAnsi="Arial" w:cs="Times New Roman"/>
          <w:b/>
          <w:bCs/>
          <w:sz w:val="24"/>
          <w:szCs w:val="20"/>
        </w:rPr>
        <w:t>16749</w:t>
      </w:r>
    </w:p>
    <w:bookmarkEnd w:id="0"/>
    <w:bookmarkEnd w:id="1"/>
    <w:p w14:paraId="09E6E920" w14:textId="77777777" w:rsidR="00942949" w:rsidRPr="00376830" w:rsidRDefault="00942949" w:rsidP="0094294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Xiamen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October 09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October 13</w:t>
      </w:r>
      <w:r w:rsidRPr="00376830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04CC3F73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AAACE35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75B5A044" w14:textId="44325CC9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64747F">
        <w:rPr>
          <w:rFonts w:ascii="Arial" w:eastAsia="Calibri" w:hAnsi="Arial" w:cs="Arial"/>
          <w:b/>
          <w:bCs/>
          <w:sz w:val="24"/>
        </w:rPr>
        <w:t xml:space="preserve">Discussion on </w:t>
      </w:r>
      <w:r w:rsidR="0006169E" w:rsidRPr="0006169E">
        <w:rPr>
          <w:rFonts w:ascii="Arial" w:eastAsia="Calibri" w:hAnsi="Arial" w:cs="Arial"/>
          <w:b/>
          <w:bCs/>
          <w:sz w:val="24"/>
        </w:rPr>
        <w:t>RRM performance requirements for measurements without gaps</w:t>
      </w:r>
    </w:p>
    <w:p w14:paraId="53D248D0" w14:textId="471A5C7C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2E35E8">
        <w:rPr>
          <w:rFonts w:ascii="Arial" w:eastAsia="MS Mincho" w:hAnsi="Arial" w:cs="Arial"/>
          <w:b/>
          <w:bCs/>
          <w:sz w:val="24"/>
          <w:szCs w:val="20"/>
        </w:rPr>
        <w:t>5</w:t>
      </w:r>
      <w:r w:rsidR="00183CB4">
        <w:rPr>
          <w:rFonts w:ascii="Arial" w:eastAsia="MS Mincho" w:hAnsi="Arial" w:cs="Arial"/>
          <w:b/>
          <w:bCs/>
          <w:sz w:val="24"/>
          <w:szCs w:val="20"/>
        </w:rPr>
        <w:t>.9.</w:t>
      </w:r>
      <w:r w:rsidR="00AB294C">
        <w:rPr>
          <w:rFonts w:ascii="Arial" w:eastAsia="MS Mincho" w:hAnsi="Arial" w:cs="Arial"/>
          <w:b/>
          <w:bCs/>
          <w:sz w:val="24"/>
          <w:szCs w:val="20"/>
        </w:rPr>
        <w:t>5</w:t>
      </w:r>
    </w:p>
    <w:p w14:paraId="454033FF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4B178EB5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61CAA41F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2DAE131B" w14:textId="6A125000" w:rsidR="006E3A50" w:rsidRPr="00D468CB" w:rsidRDefault="00895C42" w:rsidP="00FC2B79">
      <w:pPr>
        <w:rPr>
          <w:iCs/>
        </w:rPr>
      </w:pPr>
      <w:r>
        <w:t xml:space="preserve">This paper presents Nokia’s views on </w:t>
      </w:r>
      <w:r w:rsidR="00604FE1">
        <w:t>RRM performance requirements for measurements without gaps.</w:t>
      </w:r>
    </w:p>
    <w:p w14:paraId="0146A122" w14:textId="77777777" w:rsidR="0060543D" w:rsidRDefault="0060543D" w:rsidP="005C23A4"/>
    <w:p w14:paraId="3B76D83A" w14:textId="77777777" w:rsidR="003B659E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57F777D4" w14:textId="559B4782" w:rsidR="006D5B28" w:rsidRDefault="00683515" w:rsidP="00604FE1">
      <w:r>
        <w:t>Nokia propose to include the following topics in the work on RRM performance requirements for measurements without gaps:</w:t>
      </w:r>
    </w:p>
    <w:p w14:paraId="1CA03C1F" w14:textId="77777777" w:rsidR="00485888" w:rsidRPr="00485888" w:rsidRDefault="00485888" w:rsidP="00485888">
      <w:pPr>
        <w:numPr>
          <w:ilvl w:val="0"/>
          <w:numId w:val="33"/>
        </w:numPr>
        <w:spacing w:after="0" w:line="240" w:lineRule="auto"/>
        <w:textAlignment w:val="center"/>
      </w:pPr>
      <w:r w:rsidRPr="00485888">
        <w:t>Effective measurement window</w:t>
      </w:r>
    </w:p>
    <w:p w14:paraId="4A2F2C3B" w14:textId="77777777" w:rsidR="00485888" w:rsidRPr="00485888" w:rsidRDefault="00485888" w:rsidP="00485888">
      <w:pPr>
        <w:numPr>
          <w:ilvl w:val="0"/>
          <w:numId w:val="33"/>
        </w:numPr>
        <w:spacing w:after="0" w:line="240" w:lineRule="auto"/>
        <w:textAlignment w:val="center"/>
      </w:pPr>
      <w:r w:rsidRPr="00485888">
        <w:t xml:space="preserve">RAN2 introduce new terminology of effective measurement window and new configuration </w:t>
      </w:r>
      <w:proofErr w:type="spellStart"/>
      <w:r w:rsidRPr="00485888">
        <w:t>MeasWindowConfig</w:t>
      </w:r>
      <w:proofErr w:type="spellEnd"/>
      <w:r w:rsidRPr="00485888">
        <w:t xml:space="preserve"> for the effective measurement window, which includes </w:t>
      </w:r>
      <w:proofErr w:type="spellStart"/>
      <w:r w:rsidRPr="00485888">
        <w:t>WindowOffset</w:t>
      </w:r>
      <w:proofErr w:type="spellEnd"/>
      <w:r w:rsidRPr="00485888">
        <w:t xml:space="preserve">, </w:t>
      </w:r>
      <w:proofErr w:type="spellStart"/>
      <w:r w:rsidRPr="00485888">
        <w:t>WindowDuration</w:t>
      </w:r>
      <w:proofErr w:type="spellEnd"/>
      <w:r w:rsidRPr="00485888">
        <w:t xml:space="preserve">, and </w:t>
      </w:r>
      <w:proofErr w:type="spellStart"/>
      <w:r w:rsidRPr="00485888">
        <w:t>WindowPeriodicity</w:t>
      </w:r>
      <w:proofErr w:type="spellEnd"/>
      <w:r w:rsidRPr="00485888">
        <w:t>.</w:t>
      </w:r>
    </w:p>
    <w:p w14:paraId="0EC0AB67" w14:textId="3301F1BB" w:rsidR="00485888" w:rsidRPr="00485888" w:rsidRDefault="00485888" w:rsidP="00485888">
      <w:pPr>
        <w:numPr>
          <w:ilvl w:val="0"/>
          <w:numId w:val="33"/>
        </w:numPr>
        <w:spacing w:after="0" w:line="240" w:lineRule="auto"/>
        <w:textAlignment w:val="center"/>
      </w:pPr>
      <w:r w:rsidRPr="00485888">
        <w:t>Interruptions can be expected in th</w:t>
      </w:r>
      <w:r w:rsidR="008F6369">
        <w:t xml:space="preserve">e effective measurement </w:t>
      </w:r>
      <w:r w:rsidRPr="00485888">
        <w:t>window.</w:t>
      </w:r>
    </w:p>
    <w:p w14:paraId="79D30344" w14:textId="77777777" w:rsidR="006808F4" w:rsidRDefault="006808F4" w:rsidP="008F6369"/>
    <w:p w14:paraId="192BD689" w14:textId="3E50906A" w:rsidR="00683515" w:rsidRPr="00175B73" w:rsidRDefault="00FE5711" w:rsidP="00FE5711">
      <w:pPr>
        <w:pStyle w:val="RAN4proposal"/>
        <w:tabs>
          <w:tab w:val="left" w:pos="284"/>
        </w:tabs>
        <w:ind w:left="0" w:firstLine="0"/>
      </w:pPr>
      <w:r>
        <w:t xml:space="preserve">RAN4 </w:t>
      </w:r>
      <w:r w:rsidR="008F6369">
        <w:t>to include the following topics in the work on RRM performance requirements for measurements without gaps:</w:t>
      </w:r>
      <w:r w:rsidR="006808F4">
        <w:br/>
      </w:r>
      <w:r>
        <w:t xml:space="preserve">    </w:t>
      </w:r>
      <w:r w:rsidR="006808F4">
        <w:t xml:space="preserve">- </w:t>
      </w:r>
      <w:r w:rsidR="008F6369" w:rsidRPr="00485888">
        <w:t>Effective measurement window</w:t>
      </w:r>
      <w:r w:rsidR="00611A13">
        <w:br/>
      </w:r>
      <w:r>
        <w:t xml:space="preserve">    </w:t>
      </w:r>
      <w:r w:rsidR="00611A13">
        <w:t xml:space="preserve">- </w:t>
      </w:r>
      <w:r w:rsidR="008F6369" w:rsidRPr="00485888">
        <w:t xml:space="preserve">RAN2 introduce new terminology of effective measurement window and new configuration </w:t>
      </w:r>
      <w:r>
        <w:t xml:space="preserve">    </w:t>
      </w:r>
      <w:r>
        <w:tab/>
      </w:r>
      <w:proofErr w:type="spellStart"/>
      <w:r w:rsidR="008F6369" w:rsidRPr="00485888">
        <w:t>MeasWindowConfig</w:t>
      </w:r>
      <w:proofErr w:type="spellEnd"/>
      <w:r w:rsidR="008F6369" w:rsidRPr="00485888">
        <w:t xml:space="preserve"> for the effective measurement window, which includes </w:t>
      </w:r>
      <w:proofErr w:type="spellStart"/>
      <w:r w:rsidR="008F6369" w:rsidRPr="00485888">
        <w:t>WindowOffset</w:t>
      </w:r>
      <w:proofErr w:type="spellEnd"/>
      <w:r w:rsidR="008F6369" w:rsidRPr="00485888">
        <w:t xml:space="preserve">, </w:t>
      </w:r>
      <w:r>
        <w:tab/>
      </w:r>
      <w:proofErr w:type="spellStart"/>
      <w:r w:rsidR="008F6369" w:rsidRPr="00485888">
        <w:t>WindowDuration</w:t>
      </w:r>
      <w:proofErr w:type="spellEnd"/>
      <w:r w:rsidR="008F6369" w:rsidRPr="00485888">
        <w:t xml:space="preserve">, and </w:t>
      </w:r>
      <w:proofErr w:type="spellStart"/>
      <w:r w:rsidR="008F6369" w:rsidRPr="00485888">
        <w:t>WindowPeriodicity</w:t>
      </w:r>
      <w:proofErr w:type="spellEnd"/>
      <w:r w:rsidR="008F6369" w:rsidRPr="00485888">
        <w:t>.</w:t>
      </w:r>
      <w:r w:rsidR="00611A13">
        <w:br/>
      </w:r>
      <w:r>
        <w:t xml:space="preserve">   </w:t>
      </w:r>
      <w:r w:rsidR="00611A13">
        <w:t xml:space="preserve">- </w:t>
      </w:r>
      <w:r w:rsidR="008F6369" w:rsidRPr="00485888">
        <w:t>Interruptions can be expected in th</w:t>
      </w:r>
      <w:r w:rsidR="008F6369">
        <w:t xml:space="preserve">e effective measurement </w:t>
      </w:r>
      <w:r w:rsidR="008F6369" w:rsidRPr="00485888">
        <w:t>window.</w:t>
      </w:r>
    </w:p>
    <w:p w14:paraId="323BEF5F" w14:textId="77777777" w:rsidR="0060543D" w:rsidRPr="008C39F7" w:rsidRDefault="0060543D" w:rsidP="0060543D"/>
    <w:p w14:paraId="405ADD36" w14:textId="77777777" w:rsidR="00CD7492" w:rsidRPr="008C39F7" w:rsidRDefault="00CD7492" w:rsidP="00A37002">
      <w:pPr>
        <w:pStyle w:val="RAN4H1"/>
      </w:pPr>
      <w:bookmarkStart w:id="5" w:name="_Toc116995848"/>
      <w:r w:rsidRPr="008C39F7">
        <w:t>Conclusion</w:t>
      </w:r>
      <w:bookmarkEnd w:id="5"/>
    </w:p>
    <w:p w14:paraId="47A0285F" w14:textId="3650654F" w:rsidR="00D5270B" w:rsidRDefault="008B0961" w:rsidP="00936159">
      <w:r w:rsidRPr="008C39F7">
        <w:t>In th</w:t>
      </w:r>
      <w:r w:rsidR="00FE5711">
        <w:t>is</w:t>
      </w:r>
      <w:r w:rsidRPr="008C39F7">
        <w:t xml:space="preserve"> paper, t</w:t>
      </w:r>
      <w:r w:rsidR="005B4801" w:rsidRPr="008C39F7">
        <w:t xml:space="preserve">he following </w:t>
      </w:r>
      <w:r w:rsidR="00FE5711">
        <w:t>p</w:t>
      </w:r>
      <w:r w:rsidR="005B4801" w:rsidRPr="008C39F7">
        <w:t>roposal</w:t>
      </w:r>
      <w:r w:rsidR="00FE5711">
        <w:t xml:space="preserve"> is</w:t>
      </w:r>
      <w:r w:rsidR="005B4801" w:rsidRPr="008C39F7">
        <w:t xml:space="preserve"> made:</w:t>
      </w:r>
    </w:p>
    <w:p w14:paraId="196B2251" w14:textId="77777777" w:rsidR="00FE5711" w:rsidRPr="00175B73" w:rsidRDefault="00FE5711" w:rsidP="00FE5711">
      <w:pPr>
        <w:pStyle w:val="RAN4proposal"/>
        <w:numPr>
          <w:ilvl w:val="0"/>
          <w:numId w:val="34"/>
        </w:numPr>
        <w:tabs>
          <w:tab w:val="left" w:pos="284"/>
        </w:tabs>
        <w:ind w:left="0" w:firstLine="0"/>
      </w:pPr>
      <w:r>
        <w:t>RAN4 to include the following topics in the work on RRM performance requirements for measurements without gaps:</w:t>
      </w:r>
      <w:r>
        <w:br/>
        <w:t xml:space="preserve">    - </w:t>
      </w:r>
      <w:r w:rsidRPr="00485888">
        <w:t>Effective measurement window</w:t>
      </w:r>
      <w:r>
        <w:br/>
        <w:t xml:space="preserve">    - </w:t>
      </w:r>
      <w:r w:rsidRPr="00485888">
        <w:t xml:space="preserve">RAN2 introduce new terminology of effective measurement window and new configuration </w:t>
      </w:r>
      <w:r>
        <w:t xml:space="preserve">    </w:t>
      </w:r>
      <w:r>
        <w:tab/>
      </w:r>
      <w:proofErr w:type="spellStart"/>
      <w:r w:rsidRPr="00485888">
        <w:t>MeasWindowConfig</w:t>
      </w:r>
      <w:proofErr w:type="spellEnd"/>
      <w:r w:rsidRPr="00485888">
        <w:t xml:space="preserve"> for the effective measurement window, which includes </w:t>
      </w:r>
      <w:proofErr w:type="spellStart"/>
      <w:r w:rsidRPr="00485888">
        <w:t>WindowOffset</w:t>
      </w:r>
      <w:proofErr w:type="spellEnd"/>
      <w:r w:rsidRPr="00485888">
        <w:t xml:space="preserve">, </w:t>
      </w:r>
      <w:r>
        <w:tab/>
      </w:r>
      <w:proofErr w:type="spellStart"/>
      <w:r w:rsidRPr="00485888">
        <w:t>WindowDuration</w:t>
      </w:r>
      <w:proofErr w:type="spellEnd"/>
      <w:r w:rsidRPr="00485888">
        <w:t xml:space="preserve">, and </w:t>
      </w:r>
      <w:proofErr w:type="spellStart"/>
      <w:r w:rsidRPr="00485888">
        <w:t>WindowPeriodicity</w:t>
      </w:r>
      <w:proofErr w:type="spellEnd"/>
      <w:r w:rsidRPr="00485888">
        <w:t>.</w:t>
      </w:r>
      <w:r>
        <w:br/>
        <w:t xml:space="preserve">   - </w:t>
      </w:r>
      <w:r w:rsidRPr="00485888">
        <w:t>Interruptions can be expected in th</w:t>
      </w:r>
      <w:r>
        <w:t xml:space="preserve">e effective measurement </w:t>
      </w:r>
      <w:r w:rsidRPr="00485888">
        <w:t>window.</w:t>
      </w:r>
    </w:p>
    <w:p w14:paraId="38645ABE" w14:textId="77777777" w:rsidR="00D21C54" w:rsidRPr="00E740A3" w:rsidRDefault="00D21C54" w:rsidP="00936159"/>
    <w:p w14:paraId="4E1599B2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6" w:name="_Toc116995849"/>
      <w:r w:rsidRPr="008C39F7">
        <w:t>References</w:t>
      </w:r>
      <w:bookmarkEnd w:id="6"/>
    </w:p>
    <w:sectPr w:rsidR="003B659E" w:rsidRPr="008C39F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75889" w14:textId="77777777" w:rsidR="00DE036D" w:rsidRDefault="00DE036D" w:rsidP="00001C9B">
      <w:pPr>
        <w:spacing w:after="0" w:line="240" w:lineRule="auto"/>
      </w:pPr>
      <w:r>
        <w:separator/>
      </w:r>
    </w:p>
  </w:endnote>
  <w:endnote w:type="continuationSeparator" w:id="0">
    <w:p w14:paraId="6B5AE6C0" w14:textId="77777777" w:rsidR="00DE036D" w:rsidRDefault="00DE036D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8CE85" w14:textId="77777777" w:rsidR="00DE036D" w:rsidRDefault="00DE036D" w:rsidP="00001C9B">
      <w:pPr>
        <w:spacing w:after="0" w:line="240" w:lineRule="auto"/>
      </w:pPr>
      <w:r>
        <w:separator/>
      </w:r>
    </w:p>
  </w:footnote>
  <w:footnote w:type="continuationSeparator" w:id="0">
    <w:p w14:paraId="338ADAEF" w14:textId="77777777" w:rsidR="00DE036D" w:rsidRDefault="00DE036D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9014C28A"/>
    <w:lvl w:ilvl="0" w:tplc="1FD8F7B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87A6917A"/>
    <w:lvl w:ilvl="0" w:tplc="49A839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hybridMultilevel"/>
    <w:tmpl w:val="542A5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007EC"/>
    <w:multiLevelType w:val="multilevel"/>
    <w:tmpl w:val="1AA2307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FD337F"/>
    <w:multiLevelType w:val="multilevel"/>
    <w:tmpl w:val="79FD337F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4D34D1"/>
    <w:multiLevelType w:val="hybridMultilevel"/>
    <w:tmpl w:val="9892B7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0"/>
  </w:num>
  <w:num w:numId="4" w16cid:durableId="517735681">
    <w:abstractNumId w:val="5"/>
  </w:num>
  <w:num w:numId="5" w16cid:durableId="1142041724">
    <w:abstractNumId w:val="15"/>
  </w:num>
  <w:num w:numId="6" w16cid:durableId="80681869">
    <w:abstractNumId w:val="8"/>
  </w:num>
  <w:num w:numId="7" w16cid:durableId="1566528953">
    <w:abstractNumId w:val="9"/>
  </w:num>
  <w:num w:numId="8" w16cid:durableId="809788981">
    <w:abstractNumId w:val="9"/>
    <w:lvlOverride w:ilvl="0">
      <w:startOverride w:val="1"/>
    </w:lvlOverride>
  </w:num>
  <w:num w:numId="9" w16cid:durableId="1398822153">
    <w:abstractNumId w:val="9"/>
    <w:lvlOverride w:ilvl="0">
      <w:startOverride w:val="1"/>
    </w:lvlOverride>
  </w:num>
  <w:num w:numId="10" w16cid:durableId="1825466284">
    <w:abstractNumId w:val="9"/>
    <w:lvlOverride w:ilvl="0">
      <w:startOverride w:val="1"/>
    </w:lvlOverride>
  </w:num>
  <w:num w:numId="11" w16cid:durableId="1446922321">
    <w:abstractNumId w:val="8"/>
    <w:lvlOverride w:ilvl="0">
      <w:startOverride w:val="1"/>
    </w:lvlOverride>
  </w:num>
  <w:num w:numId="12" w16cid:durableId="122584543">
    <w:abstractNumId w:val="9"/>
    <w:lvlOverride w:ilvl="0">
      <w:startOverride w:val="1"/>
    </w:lvlOverride>
  </w:num>
  <w:num w:numId="13" w16cid:durableId="818807267">
    <w:abstractNumId w:val="8"/>
    <w:lvlOverride w:ilvl="0">
      <w:startOverride w:val="1"/>
    </w:lvlOverride>
  </w:num>
  <w:num w:numId="14" w16cid:durableId="883829348">
    <w:abstractNumId w:val="9"/>
    <w:lvlOverride w:ilvl="0">
      <w:startOverride w:val="1"/>
    </w:lvlOverride>
  </w:num>
  <w:num w:numId="15" w16cid:durableId="438372887">
    <w:abstractNumId w:val="16"/>
  </w:num>
  <w:num w:numId="16" w16cid:durableId="516113510">
    <w:abstractNumId w:val="4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7"/>
  </w:num>
  <w:num w:numId="21" w16cid:durableId="1659071369">
    <w:abstractNumId w:val="12"/>
  </w:num>
  <w:num w:numId="22" w16cid:durableId="1938362445">
    <w:abstractNumId w:val="8"/>
    <w:lvlOverride w:ilvl="0">
      <w:startOverride w:val="1"/>
    </w:lvlOverride>
  </w:num>
  <w:num w:numId="23" w16cid:durableId="913515990">
    <w:abstractNumId w:val="9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420564925">
    <w:abstractNumId w:val="11"/>
  </w:num>
  <w:num w:numId="28" w16cid:durableId="19373201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1454787">
    <w:abstractNumId w:val="3"/>
  </w:num>
  <w:num w:numId="30" w16cid:durableId="979117791">
    <w:abstractNumId w:val="18"/>
  </w:num>
  <w:num w:numId="31" w16cid:durableId="1806577066">
    <w:abstractNumId w:val="8"/>
    <w:lvlOverride w:ilvl="0">
      <w:startOverride w:val="1"/>
    </w:lvlOverride>
  </w:num>
  <w:num w:numId="32" w16cid:durableId="1261570048">
    <w:abstractNumId w:val="9"/>
    <w:lvlOverride w:ilvl="0">
      <w:startOverride w:val="1"/>
    </w:lvlOverride>
  </w:num>
  <w:num w:numId="33" w16cid:durableId="78217147">
    <w:abstractNumId w:val="13"/>
  </w:num>
  <w:num w:numId="34" w16cid:durableId="790057719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BC7599"/>
    <w:rsid w:val="00001C9B"/>
    <w:rsid w:val="000040DC"/>
    <w:rsid w:val="00011784"/>
    <w:rsid w:val="000151EF"/>
    <w:rsid w:val="000239F5"/>
    <w:rsid w:val="00027544"/>
    <w:rsid w:val="00045093"/>
    <w:rsid w:val="0006169E"/>
    <w:rsid w:val="0008612A"/>
    <w:rsid w:val="00090E18"/>
    <w:rsid w:val="00094DF3"/>
    <w:rsid w:val="000A10BC"/>
    <w:rsid w:val="000A3E19"/>
    <w:rsid w:val="000B0056"/>
    <w:rsid w:val="000C0266"/>
    <w:rsid w:val="000C3C7B"/>
    <w:rsid w:val="000D0F93"/>
    <w:rsid w:val="000D27C0"/>
    <w:rsid w:val="000D749C"/>
    <w:rsid w:val="000E004A"/>
    <w:rsid w:val="000E2E5D"/>
    <w:rsid w:val="000F0BC2"/>
    <w:rsid w:val="000F2B0E"/>
    <w:rsid w:val="00104489"/>
    <w:rsid w:val="00106416"/>
    <w:rsid w:val="0010752F"/>
    <w:rsid w:val="00110481"/>
    <w:rsid w:val="001127C9"/>
    <w:rsid w:val="00114498"/>
    <w:rsid w:val="00115B88"/>
    <w:rsid w:val="00122383"/>
    <w:rsid w:val="00132F6A"/>
    <w:rsid w:val="00133913"/>
    <w:rsid w:val="00140221"/>
    <w:rsid w:val="00142B72"/>
    <w:rsid w:val="001642FC"/>
    <w:rsid w:val="0016496B"/>
    <w:rsid w:val="001743E2"/>
    <w:rsid w:val="001745F8"/>
    <w:rsid w:val="00175B73"/>
    <w:rsid w:val="001838CF"/>
    <w:rsid w:val="00183CB4"/>
    <w:rsid w:val="001868EE"/>
    <w:rsid w:val="001A3BA4"/>
    <w:rsid w:val="001A6D1F"/>
    <w:rsid w:val="001B7CBC"/>
    <w:rsid w:val="001E30F6"/>
    <w:rsid w:val="00200B80"/>
    <w:rsid w:val="002156FF"/>
    <w:rsid w:val="00216609"/>
    <w:rsid w:val="00217EE5"/>
    <w:rsid w:val="00235F5C"/>
    <w:rsid w:val="002360A3"/>
    <w:rsid w:val="002574B5"/>
    <w:rsid w:val="0025788E"/>
    <w:rsid w:val="00257FA3"/>
    <w:rsid w:val="00277B56"/>
    <w:rsid w:val="002A19F5"/>
    <w:rsid w:val="002B4396"/>
    <w:rsid w:val="002B4922"/>
    <w:rsid w:val="002B6324"/>
    <w:rsid w:val="002C22C3"/>
    <w:rsid w:val="002C2D19"/>
    <w:rsid w:val="002D10FA"/>
    <w:rsid w:val="002D4C55"/>
    <w:rsid w:val="002E35E8"/>
    <w:rsid w:val="002E37C5"/>
    <w:rsid w:val="002E6DED"/>
    <w:rsid w:val="00300956"/>
    <w:rsid w:val="00317187"/>
    <w:rsid w:val="00317745"/>
    <w:rsid w:val="0032499A"/>
    <w:rsid w:val="003341F7"/>
    <w:rsid w:val="00336053"/>
    <w:rsid w:val="00347FEC"/>
    <w:rsid w:val="003509DF"/>
    <w:rsid w:val="00356496"/>
    <w:rsid w:val="00356F45"/>
    <w:rsid w:val="00366B74"/>
    <w:rsid w:val="003A404A"/>
    <w:rsid w:val="003A710A"/>
    <w:rsid w:val="003B5F54"/>
    <w:rsid w:val="003B659E"/>
    <w:rsid w:val="003C275E"/>
    <w:rsid w:val="003C4BDF"/>
    <w:rsid w:val="003C4FDE"/>
    <w:rsid w:val="003E0711"/>
    <w:rsid w:val="003E1080"/>
    <w:rsid w:val="003E58DF"/>
    <w:rsid w:val="003F0998"/>
    <w:rsid w:val="003F31CB"/>
    <w:rsid w:val="00404C4C"/>
    <w:rsid w:val="00407683"/>
    <w:rsid w:val="0041423F"/>
    <w:rsid w:val="00414F81"/>
    <w:rsid w:val="00436A0F"/>
    <w:rsid w:val="00437150"/>
    <w:rsid w:val="0043750A"/>
    <w:rsid w:val="00447577"/>
    <w:rsid w:val="00472FA3"/>
    <w:rsid w:val="004732E9"/>
    <w:rsid w:val="004854BB"/>
    <w:rsid w:val="00485888"/>
    <w:rsid w:val="00494493"/>
    <w:rsid w:val="00496606"/>
    <w:rsid w:val="004B61EA"/>
    <w:rsid w:val="004D7280"/>
    <w:rsid w:val="004E1F72"/>
    <w:rsid w:val="004E5E66"/>
    <w:rsid w:val="004E7ADB"/>
    <w:rsid w:val="004F60CE"/>
    <w:rsid w:val="00503B4D"/>
    <w:rsid w:val="00504EE9"/>
    <w:rsid w:val="00521576"/>
    <w:rsid w:val="005250E6"/>
    <w:rsid w:val="00542312"/>
    <w:rsid w:val="00542D23"/>
    <w:rsid w:val="0054442C"/>
    <w:rsid w:val="00550285"/>
    <w:rsid w:val="00562492"/>
    <w:rsid w:val="00572A20"/>
    <w:rsid w:val="00582EF0"/>
    <w:rsid w:val="005836F8"/>
    <w:rsid w:val="00590A03"/>
    <w:rsid w:val="005918FA"/>
    <w:rsid w:val="00592A86"/>
    <w:rsid w:val="00593174"/>
    <w:rsid w:val="005A08DD"/>
    <w:rsid w:val="005B4801"/>
    <w:rsid w:val="005C23A4"/>
    <w:rsid w:val="005D1CDF"/>
    <w:rsid w:val="005D2BB7"/>
    <w:rsid w:val="005E61A8"/>
    <w:rsid w:val="005F6419"/>
    <w:rsid w:val="00604FE1"/>
    <w:rsid w:val="0060543D"/>
    <w:rsid w:val="006104DD"/>
    <w:rsid w:val="00611A13"/>
    <w:rsid w:val="006130B5"/>
    <w:rsid w:val="00617400"/>
    <w:rsid w:val="00632D29"/>
    <w:rsid w:val="0064747F"/>
    <w:rsid w:val="00664950"/>
    <w:rsid w:val="00666A42"/>
    <w:rsid w:val="006808F4"/>
    <w:rsid w:val="00683220"/>
    <w:rsid w:val="00683515"/>
    <w:rsid w:val="00687FA0"/>
    <w:rsid w:val="006963DB"/>
    <w:rsid w:val="006A3C11"/>
    <w:rsid w:val="006B7010"/>
    <w:rsid w:val="006B7827"/>
    <w:rsid w:val="006C3095"/>
    <w:rsid w:val="006C695F"/>
    <w:rsid w:val="006D5B28"/>
    <w:rsid w:val="006E1151"/>
    <w:rsid w:val="006E3A50"/>
    <w:rsid w:val="006E6311"/>
    <w:rsid w:val="00702998"/>
    <w:rsid w:val="007145FF"/>
    <w:rsid w:val="00715B2A"/>
    <w:rsid w:val="0074265F"/>
    <w:rsid w:val="007450F1"/>
    <w:rsid w:val="00751515"/>
    <w:rsid w:val="007626B7"/>
    <w:rsid w:val="007744E8"/>
    <w:rsid w:val="0078212B"/>
    <w:rsid w:val="00784DF6"/>
    <w:rsid w:val="00785232"/>
    <w:rsid w:val="007A1BDC"/>
    <w:rsid w:val="007B1582"/>
    <w:rsid w:val="007B186C"/>
    <w:rsid w:val="007C0FDD"/>
    <w:rsid w:val="007C1696"/>
    <w:rsid w:val="007C3ED0"/>
    <w:rsid w:val="007C5971"/>
    <w:rsid w:val="007E1CDC"/>
    <w:rsid w:val="007E38F8"/>
    <w:rsid w:val="007F06C8"/>
    <w:rsid w:val="007F54B9"/>
    <w:rsid w:val="00806A76"/>
    <w:rsid w:val="00810DFC"/>
    <w:rsid w:val="00811C9D"/>
    <w:rsid w:val="00816C80"/>
    <w:rsid w:val="00830F4F"/>
    <w:rsid w:val="00841BCD"/>
    <w:rsid w:val="00847264"/>
    <w:rsid w:val="00851A8E"/>
    <w:rsid w:val="0085365B"/>
    <w:rsid w:val="00877E0D"/>
    <w:rsid w:val="008826C1"/>
    <w:rsid w:val="00883DFD"/>
    <w:rsid w:val="00885084"/>
    <w:rsid w:val="0089254F"/>
    <w:rsid w:val="00895C42"/>
    <w:rsid w:val="008A1BF7"/>
    <w:rsid w:val="008A5B0E"/>
    <w:rsid w:val="008B0961"/>
    <w:rsid w:val="008C0C70"/>
    <w:rsid w:val="008C39F7"/>
    <w:rsid w:val="008D2E98"/>
    <w:rsid w:val="008F6369"/>
    <w:rsid w:val="0090091A"/>
    <w:rsid w:val="009042BD"/>
    <w:rsid w:val="00904FE4"/>
    <w:rsid w:val="00926F5D"/>
    <w:rsid w:val="00930A3D"/>
    <w:rsid w:val="0093410B"/>
    <w:rsid w:val="00936159"/>
    <w:rsid w:val="00942949"/>
    <w:rsid w:val="00977E1D"/>
    <w:rsid w:val="00981805"/>
    <w:rsid w:val="00987D07"/>
    <w:rsid w:val="009A6798"/>
    <w:rsid w:val="009A7C95"/>
    <w:rsid w:val="009B0573"/>
    <w:rsid w:val="009B7B4B"/>
    <w:rsid w:val="009B7C21"/>
    <w:rsid w:val="009C7D7E"/>
    <w:rsid w:val="009E1DC7"/>
    <w:rsid w:val="009F1EAD"/>
    <w:rsid w:val="009F6CCC"/>
    <w:rsid w:val="00A04992"/>
    <w:rsid w:val="00A147AA"/>
    <w:rsid w:val="00A21D71"/>
    <w:rsid w:val="00A22B78"/>
    <w:rsid w:val="00A233AA"/>
    <w:rsid w:val="00A25AE5"/>
    <w:rsid w:val="00A37002"/>
    <w:rsid w:val="00A4355E"/>
    <w:rsid w:val="00A512C4"/>
    <w:rsid w:val="00A520D9"/>
    <w:rsid w:val="00A71642"/>
    <w:rsid w:val="00A71F64"/>
    <w:rsid w:val="00A778C9"/>
    <w:rsid w:val="00A92BCD"/>
    <w:rsid w:val="00AA08CA"/>
    <w:rsid w:val="00AA1B0E"/>
    <w:rsid w:val="00AA47B6"/>
    <w:rsid w:val="00AB294C"/>
    <w:rsid w:val="00AC163B"/>
    <w:rsid w:val="00AC5CA7"/>
    <w:rsid w:val="00AC6058"/>
    <w:rsid w:val="00AD0290"/>
    <w:rsid w:val="00AE2BA5"/>
    <w:rsid w:val="00AE56B1"/>
    <w:rsid w:val="00AE6D09"/>
    <w:rsid w:val="00AF7A7C"/>
    <w:rsid w:val="00B012AF"/>
    <w:rsid w:val="00B02070"/>
    <w:rsid w:val="00B02802"/>
    <w:rsid w:val="00B13532"/>
    <w:rsid w:val="00B31D41"/>
    <w:rsid w:val="00B33B95"/>
    <w:rsid w:val="00B408B6"/>
    <w:rsid w:val="00B50518"/>
    <w:rsid w:val="00B542DA"/>
    <w:rsid w:val="00B57B38"/>
    <w:rsid w:val="00B73862"/>
    <w:rsid w:val="00B73F43"/>
    <w:rsid w:val="00B75BBF"/>
    <w:rsid w:val="00B8724C"/>
    <w:rsid w:val="00B918B8"/>
    <w:rsid w:val="00BA6B66"/>
    <w:rsid w:val="00BA6E48"/>
    <w:rsid w:val="00BB789B"/>
    <w:rsid w:val="00BC5183"/>
    <w:rsid w:val="00BC7599"/>
    <w:rsid w:val="00BE0AF6"/>
    <w:rsid w:val="00BE1F03"/>
    <w:rsid w:val="00BE58A7"/>
    <w:rsid w:val="00BF2218"/>
    <w:rsid w:val="00BF24CF"/>
    <w:rsid w:val="00C0426B"/>
    <w:rsid w:val="00C045DF"/>
    <w:rsid w:val="00C15B94"/>
    <w:rsid w:val="00C26D43"/>
    <w:rsid w:val="00C46548"/>
    <w:rsid w:val="00C574D5"/>
    <w:rsid w:val="00C72C42"/>
    <w:rsid w:val="00C73F32"/>
    <w:rsid w:val="00C87462"/>
    <w:rsid w:val="00CA1484"/>
    <w:rsid w:val="00CA180C"/>
    <w:rsid w:val="00CA33CA"/>
    <w:rsid w:val="00CB22B2"/>
    <w:rsid w:val="00CC3EE2"/>
    <w:rsid w:val="00CD7492"/>
    <w:rsid w:val="00CE3A6B"/>
    <w:rsid w:val="00D00211"/>
    <w:rsid w:val="00D06309"/>
    <w:rsid w:val="00D07DF1"/>
    <w:rsid w:val="00D21C54"/>
    <w:rsid w:val="00D30540"/>
    <w:rsid w:val="00D351EA"/>
    <w:rsid w:val="00D40288"/>
    <w:rsid w:val="00D43403"/>
    <w:rsid w:val="00D468CB"/>
    <w:rsid w:val="00D5270B"/>
    <w:rsid w:val="00D62E71"/>
    <w:rsid w:val="00D6430D"/>
    <w:rsid w:val="00D65FC4"/>
    <w:rsid w:val="00D66188"/>
    <w:rsid w:val="00D731F6"/>
    <w:rsid w:val="00D740CA"/>
    <w:rsid w:val="00D85728"/>
    <w:rsid w:val="00D94A3D"/>
    <w:rsid w:val="00D95481"/>
    <w:rsid w:val="00DC7A13"/>
    <w:rsid w:val="00DE036D"/>
    <w:rsid w:val="00DF2997"/>
    <w:rsid w:val="00DF4B15"/>
    <w:rsid w:val="00E017BA"/>
    <w:rsid w:val="00E10BC4"/>
    <w:rsid w:val="00E13337"/>
    <w:rsid w:val="00E1415D"/>
    <w:rsid w:val="00E323E9"/>
    <w:rsid w:val="00E34018"/>
    <w:rsid w:val="00E437D2"/>
    <w:rsid w:val="00E5287F"/>
    <w:rsid w:val="00E55751"/>
    <w:rsid w:val="00E740A3"/>
    <w:rsid w:val="00E8314F"/>
    <w:rsid w:val="00E83A7B"/>
    <w:rsid w:val="00EA2311"/>
    <w:rsid w:val="00EC7BC3"/>
    <w:rsid w:val="00ED03B2"/>
    <w:rsid w:val="00ED2359"/>
    <w:rsid w:val="00ED7600"/>
    <w:rsid w:val="00EE0CEF"/>
    <w:rsid w:val="00EF1F86"/>
    <w:rsid w:val="00EF6073"/>
    <w:rsid w:val="00EF698B"/>
    <w:rsid w:val="00F0250D"/>
    <w:rsid w:val="00F1362C"/>
    <w:rsid w:val="00F414F1"/>
    <w:rsid w:val="00F508B8"/>
    <w:rsid w:val="00F72CB1"/>
    <w:rsid w:val="00F8215E"/>
    <w:rsid w:val="00F824F5"/>
    <w:rsid w:val="00F90FAB"/>
    <w:rsid w:val="00F9374D"/>
    <w:rsid w:val="00FC29B9"/>
    <w:rsid w:val="00FC2B79"/>
    <w:rsid w:val="00FC5E17"/>
    <w:rsid w:val="00FC6FD3"/>
    <w:rsid w:val="00FE305C"/>
    <w:rsid w:val="00FE5711"/>
    <w:rsid w:val="00FE6DA8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A50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8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tion Char1 Char,cap Char Char1,Caption Char Char1 Char,cap Char2 Char,Ca,cap Char2,Caption Char C...,cap1,cap2,cap11,Légende-figure,Légende-figure Char,Beschrifubg,Beschriftung Char,label,cap11 Char Char Char,captions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清單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tion Char1 Char Char,cap Char Char1 Char,Caption Char Char1 Char Char,cap Char2 Char Char,Ca Char,cap Char2 Char1,Caption Char C... Char,cap1 Char,cap2 Char,cap11 Char,Légende-figure Char1,Légende-figure Char Char,label Char1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702998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Revision">
    <w:name w:val="Revision"/>
    <w:hidden/>
    <w:uiPriority w:val="99"/>
    <w:semiHidden/>
    <w:rsid w:val="00ED03B2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nhideWhenUsed/>
    <w:rsid w:val="00C15B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C15B94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15B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5B94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830F4F"/>
    <w:rPr>
      <w:b/>
    </w:rPr>
  </w:style>
  <w:style w:type="paragraph" w:customStyle="1" w:styleId="TAC">
    <w:name w:val="TAC"/>
    <w:basedOn w:val="Normal"/>
    <w:link w:val="TACChar"/>
    <w:qFormat/>
    <w:rsid w:val="00830F4F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qFormat/>
    <w:rsid w:val="00830F4F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830F4F"/>
    <w:rPr>
      <w:rFonts w:ascii="Arial" w:eastAsia="SimSun" w:hAnsi="Arial" w:cs="Times New Roman"/>
      <w:sz w:val="18"/>
      <w:szCs w:val="20"/>
      <w:lang w:val="x-none"/>
    </w:rPr>
  </w:style>
  <w:style w:type="character" w:customStyle="1" w:styleId="CaptionChar2">
    <w:name w:val="Caption Char2"/>
    <w:aliases w:val="cap Char,Caption Char1 Char Char1,cap Char Char1 Char1,Caption Char Char1 Char Char1,cap Char2 Char Char1,Ca Char1,cap Char2 Char2,Caption Char C... Char1,Caption Char Char1,cap1 Char1,cap2 Char1,cap11 Char1,Légende-figure Char2,label Char"/>
    <w:rsid w:val="00830F4F"/>
    <w:rPr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3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5AIRPNAIUNRU-1328258698-27119</_dlc_DocId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https://nokia.sharepoint.com/sites/c5g/5gradio/_layouts/15/DocIdRedir.aspx?ID=5AIRPNAIUNRU-1328258698-27119</Url>
      <Description>5AIRPNAIUNRU-1328258698-27119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964B90-36FF-4749-AE9C-75A8F6832BB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3634C92-98BD-4A55-B493-E76EC5DDDD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0E608B-13C4-4F57-8311-843CC18BE76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8D66AC9-04A6-41FC-A783-ABB99E2EF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07254D9-1B37-49A6-B057-4157250FC7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CD476570-DF26-434D-BA26-3E19DA6D637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2023-08-11T20:17:00Z</dcterms:created>
  <dcterms:modified xsi:type="dcterms:W3CDTF">2023-09-27T20:39:00Z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0x01010000E5007003D3004E92B8EDD86D20E8CD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6518a9be-d2e1-4ba7-b1c7-3183229724c3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